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BB83" w14:textId="77777777" w:rsidR="008C3F98" w:rsidRDefault="00537E0E" w:rsidP="00537E0E">
      <w:pPr>
        <w:jc w:val="center"/>
        <w:rPr>
          <w:b/>
          <w:sz w:val="36"/>
          <w:szCs w:val="36"/>
          <w:u w:val="single"/>
        </w:rPr>
      </w:pPr>
      <w:bookmarkStart w:id="0" w:name="_GoBack"/>
      <w:bookmarkEnd w:id="0"/>
      <w:r>
        <w:rPr>
          <w:b/>
          <w:sz w:val="36"/>
          <w:szCs w:val="36"/>
          <w:u w:val="single"/>
        </w:rPr>
        <w:t>Left Coast Sustainability</w:t>
      </w:r>
      <w:r w:rsidR="00261A23">
        <w:rPr>
          <w:b/>
          <w:sz w:val="36"/>
          <w:szCs w:val="36"/>
          <w:u w:val="single"/>
        </w:rPr>
        <w:t xml:space="preserve"> Factsheet</w:t>
      </w:r>
    </w:p>
    <w:p w14:paraId="7AAA555F" w14:textId="0F0C9C80" w:rsidR="00537E0E" w:rsidRDefault="00537E0E" w:rsidP="00537E0E">
      <w:pPr>
        <w:rPr>
          <w:sz w:val="24"/>
          <w:szCs w:val="24"/>
        </w:rPr>
      </w:pPr>
      <w:r>
        <w:rPr>
          <w:sz w:val="24"/>
          <w:szCs w:val="24"/>
        </w:rPr>
        <w:t>Sustainability is a core value for us here at Left Coast. We strongly believe in resp</w:t>
      </w:r>
      <w:r w:rsidR="000D2EEE">
        <w:rPr>
          <w:sz w:val="24"/>
          <w:szCs w:val="24"/>
        </w:rPr>
        <w:t>onsible stewardship of our land</w:t>
      </w:r>
      <w:r>
        <w:rPr>
          <w:sz w:val="24"/>
          <w:szCs w:val="24"/>
        </w:rPr>
        <w:t>. We take a dual pronged approach. First, we have implemented a variety of sustainable practices that limit the negative byproducts of our commercial</w:t>
      </w:r>
      <w:r w:rsidR="00860699">
        <w:rPr>
          <w:sz w:val="24"/>
          <w:szCs w:val="24"/>
        </w:rPr>
        <w:t xml:space="preserve"> wine</w:t>
      </w:r>
      <w:r>
        <w:rPr>
          <w:sz w:val="24"/>
          <w:szCs w:val="24"/>
        </w:rPr>
        <w:t xml:space="preserve"> operation and help to preserve the long-term viability of our framing practices.</w:t>
      </w:r>
      <w:r w:rsidR="000D2EEE">
        <w:rPr>
          <w:sz w:val="24"/>
          <w:szCs w:val="24"/>
        </w:rPr>
        <w:t xml:space="preserve"> To achieve these goals our vineyards and winery are certified sustainable by </w:t>
      </w:r>
      <w:hyperlink r:id="rId8" w:history="1">
        <w:r w:rsidR="000D2EEE" w:rsidRPr="00DC6264">
          <w:rPr>
            <w:rStyle w:val="Hyperlink"/>
            <w:sz w:val="24"/>
            <w:szCs w:val="24"/>
          </w:rPr>
          <w:t>LIVE</w:t>
        </w:r>
      </w:hyperlink>
      <w:r w:rsidR="000D2EEE">
        <w:rPr>
          <w:sz w:val="24"/>
          <w:szCs w:val="24"/>
        </w:rPr>
        <w:t xml:space="preserve">. LIVE uses a vigorous and scientific </w:t>
      </w:r>
      <w:r w:rsidR="00860699">
        <w:rPr>
          <w:sz w:val="24"/>
          <w:szCs w:val="24"/>
        </w:rPr>
        <w:t xml:space="preserve">based </w:t>
      </w:r>
      <w:r w:rsidR="000D2EEE">
        <w:rPr>
          <w:sz w:val="24"/>
          <w:szCs w:val="24"/>
        </w:rPr>
        <w:t>3</w:t>
      </w:r>
      <w:r w:rsidR="000D2EEE" w:rsidRPr="000D2EEE">
        <w:rPr>
          <w:sz w:val="24"/>
          <w:szCs w:val="24"/>
          <w:vertAlign w:val="superscript"/>
        </w:rPr>
        <w:t>rd</w:t>
      </w:r>
      <w:r w:rsidR="000D2EEE">
        <w:rPr>
          <w:sz w:val="24"/>
          <w:szCs w:val="24"/>
        </w:rPr>
        <w:t xml:space="preserve"> party certification process to ensure that the highest environmental standards are met and adhered to.</w:t>
      </w:r>
      <w:r>
        <w:rPr>
          <w:sz w:val="24"/>
          <w:szCs w:val="24"/>
        </w:rPr>
        <w:t xml:space="preserve">  Second, we seek to give back to the local ecology of our region</w:t>
      </w:r>
      <w:r w:rsidR="00860699">
        <w:rPr>
          <w:sz w:val="24"/>
          <w:szCs w:val="24"/>
        </w:rPr>
        <w:t xml:space="preserve"> through habitat conservation and restoration</w:t>
      </w:r>
      <w:r>
        <w:rPr>
          <w:sz w:val="24"/>
          <w:szCs w:val="24"/>
        </w:rPr>
        <w:t>. We have</w:t>
      </w:r>
      <w:r w:rsidR="000D2EEE">
        <w:rPr>
          <w:sz w:val="24"/>
          <w:szCs w:val="24"/>
        </w:rPr>
        <w:t xml:space="preserve"> currently</w:t>
      </w:r>
      <w:r>
        <w:rPr>
          <w:sz w:val="24"/>
          <w:szCs w:val="24"/>
        </w:rPr>
        <w:t xml:space="preserve"> committed over 100 acres of the estate to permanent ecological compensation areas. These areas provide important habitat for local flora and fauna and we’ve partnered with the US Department of Fish and Wildlife to ensure that areas are properly managed.</w:t>
      </w:r>
      <w:r w:rsidR="000D2EEE">
        <w:rPr>
          <w:sz w:val="24"/>
          <w:szCs w:val="24"/>
        </w:rPr>
        <w:t xml:space="preserve"> In the fall of 2016 we expanded the Left Coast Estate with the purchase of 130 acres of adjacent land to bring the entire es</w:t>
      </w:r>
      <w:r w:rsidR="00DC6264">
        <w:rPr>
          <w:sz w:val="24"/>
          <w:szCs w:val="24"/>
        </w:rPr>
        <w:t>tate to a total of just over 450</w:t>
      </w:r>
      <w:r w:rsidR="000D2EEE">
        <w:rPr>
          <w:sz w:val="24"/>
          <w:szCs w:val="24"/>
        </w:rPr>
        <w:t xml:space="preserve"> acres. The increased acreage includes some pristine old growth oak forest as well as areas that have the hydraulic composition to be restored to wetlands. We plan to expand our sustainable efforts by committing more acreage to ecological compensation areas with a goal of nearly 200 acres or</w:t>
      </w:r>
      <w:r w:rsidR="00AB2005">
        <w:rPr>
          <w:sz w:val="24"/>
          <w:szCs w:val="24"/>
        </w:rPr>
        <w:t xml:space="preserve"> 40</w:t>
      </w:r>
      <w:r w:rsidR="00896841">
        <w:rPr>
          <w:sz w:val="24"/>
          <w:szCs w:val="24"/>
        </w:rPr>
        <w:t>% of the entire estate</w:t>
      </w:r>
      <w:r w:rsidR="000D2EEE">
        <w:rPr>
          <w:sz w:val="24"/>
          <w:szCs w:val="24"/>
        </w:rPr>
        <w:t>.</w:t>
      </w:r>
    </w:p>
    <w:p w14:paraId="739A13F8" w14:textId="77777777" w:rsidR="00537E0E" w:rsidRPr="00537E0E" w:rsidRDefault="00537E0E" w:rsidP="00537E0E">
      <w:pPr>
        <w:rPr>
          <w:b/>
          <w:sz w:val="36"/>
          <w:szCs w:val="36"/>
          <w:u w:val="single"/>
        </w:rPr>
      </w:pPr>
      <w:r>
        <w:rPr>
          <w:b/>
          <w:sz w:val="36"/>
          <w:szCs w:val="36"/>
          <w:u w:val="single"/>
        </w:rPr>
        <w:t>Sustainability Practices</w:t>
      </w:r>
    </w:p>
    <w:p w14:paraId="78FD1809" w14:textId="77777777" w:rsidR="005929CE" w:rsidRDefault="005929CE" w:rsidP="005929CE">
      <w:pPr>
        <w:pStyle w:val="ListParagraph"/>
        <w:numPr>
          <w:ilvl w:val="0"/>
          <w:numId w:val="2"/>
        </w:numPr>
        <w:rPr>
          <w:sz w:val="24"/>
          <w:szCs w:val="24"/>
        </w:rPr>
      </w:pPr>
      <w:r>
        <w:rPr>
          <w:sz w:val="24"/>
          <w:szCs w:val="24"/>
        </w:rPr>
        <w:t>Gravity Fed Drip Irrigation System (GFDIS)</w:t>
      </w:r>
    </w:p>
    <w:p w14:paraId="209016B8" w14:textId="4B02720A" w:rsidR="005929CE" w:rsidRDefault="00AB2005" w:rsidP="005929CE">
      <w:pPr>
        <w:pStyle w:val="ListParagraph"/>
        <w:rPr>
          <w:sz w:val="24"/>
          <w:szCs w:val="24"/>
        </w:rPr>
      </w:pPr>
      <w:r>
        <w:rPr>
          <w:sz w:val="24"/>
          <w:szCs w:val="24"/>
        </w:rPr>
        <w:t>Our Drip Irrigation is 94</w:t>
      </w:r>
      <w:r w:rsidR="00537E0E">
        <w:rPr>
          <w:sz w:val="24"/>
          <w:szCs w:val="24"/>
        </w:rPr>
        <w:t>% water efficient.</w:t>
      </w:r>
    </w:p>
    <w:p w14:paraId="52C457A6" w14:textId="5272A130" w:rsidR="005929CE" w:rsidRDefault="00AB2005" w:rsidP="005929CE">
      <w:pPr>
        <w:pStyle w:val="ListParagraph"/>
        <w:rPr>
          <w:sz w:val="24"/>
          <w:szCs w:val="24"/>
        </w:rPr>
      </w:pPr>
      <w:r>
        <w:rPr>
          <w:sz w:val="24"/>
          <w:szCs w:val="24"/>
        </w:rPr>
        <w:t>This means that 94</w:t>
      </w:r>
      <w:r w:rsidR="00537E0E">
        <w:rPr>
          <w:sz w:val="24"/>
          <w:szCs w:val="24"/>
        </w:rPr>
        <w:t>% of the water used for irrigation</w:t>
      </w:r>
      <w:r w:rsidR="005929CE">
        <w:rPr>
          <w:sz w:val="24"/>
          <w:szCs w:val="24"/>
        </w:rPr>
        <w:t xml:space="preserve"> makes it</w:t>
      </w:r>
      <w:r w:rsidR="00537E0E">
        <w:rPr>
          <w:sz w:val="24"/>
          <w:szCs w:val="24"/>
        </w:rPr>
        <w:t xml:space="preserve"> directly to each individual vine in the selected vineyard. This allows us to use less water because virtually none of it is wasted. </w:t>
      </w:r>
    </w:p>
    <w:p w14:paraId="51636E18" w14:textId="77777777" w:rsidR="005929CE" w:rsidRDefault="005929CE" w:rsidP="005929CE">
      <w:pPr>
        <w:pStyle w:val="ListParagraph"/>
        <w:rPr>
          <w:sz w:val="24"/>
          <w:szCs w:val="24"/>
        </w:rPr>
      </w:pPr>
    </w:p>
    <w:p w14:paraId="6E83730C" w14:textId="2759472F" w:rsidR="00537E0E" w:rsidRDefault="00537E0E" w:rsidP="005929CE">
      <w:pPr>
        <w:pStyle w:val="ListParagraph"/>
        <w:numPr>
          <w:ilvl w:val="0"/>
          <w:numId w:val="2"/>
        </w:numPr>
        <w:rPr>
          <w:sz w:val="24"/>
          <w:szCs w:val="24"/>
        </w:rPr>
      </w:pPr>
      <w:r>
        <w:rPr>
          <w:sz w:val="24"/>
          <w:szCs w:val="24"/>
        </w:rPr>
        <w:t>Rain</w:t>
      </w:r>
      <w:r w:rsidR="009E0E5B">
        <w:rPr>
          <w:sz w:val="24"/>
          <w:szCs w:val="24"/>
        </w:rPr>
        <w:t xml:space="preserve"> Fed Reservoirs</w:t>
      </w:r>
      <w:r w:rsidR="00860699">
        <w:rPr>
          <w:sz w:val="24"/>
          <w:szCs w:val="24"/>
        </w:rPr>
        <w:t xml:space="preserve"> and</w:t>
      </w:r>
      <w:r w:rsidR="009E0E5B">
        <w:rPr>
          <w:sz w:val="24"/>
          <w:szCs w:val="24"/>
        </w:rPr>
        <w:t xml:space="preserve"> </w:t>
      </w:r>
      <w:r w:rsidR="00860699">
        <w:rPr>
          <w:sz w:val="24"/>
          <w:szCs w:val="24"/>
        </w:rPr>
        <w:t>Solar/</w:t>
      </w:r>
      <w:r w:rsidR="009E0E5B">
        <w:rPr>
          <w:sz w:val="24"/>
          <w:szCs w:val="24"/>
        </w:rPr>
        <w:t>Gravity Powered Irrigation</w:t>
      </w:r>
    </w:p>
    <w:p w14:paraId="48A4AF71" w14:textId="728C6929" w:rsidR="009E0E5B" w:rsidRDefault="00537E0E" w:rsidP="009E0E5B">
      <w:pPr>
        <w:pStyle w:val="ListParagraph"/>
        <w:rPr>
          <w:sz w:val="24"/>
          <w:szCs w:val="24"/>
        </w:rPr>
      </w:pPr>
      <w:r>
        <w:rPr>
          <w:sz w:val="24"/>
          <w:szCs w:val="24"/>
        </w:rPr>
        <w:t xml:space="preserve">Our reservoir sits at the base our </w:t>
      </w:r>
      <w:r w:rsidRPr="00537E0E">
        <w:rPr>
          <w:sz w:val="24"/>
          <w:szCs w:val="24"/>
        </w:rPr>
        <w:t xml:space="preserve">amphitheater </w:t>
      </w:r>
      <w:r>
        <w:rPr>
          <w:sz w:val="24"/>
          <w:szCs w:val="24"/>
        </w:rPr>
        <w:t xml:space="preserve">shaped estate. This means that the estate water supply is generated through its own watershed. </w:t>
      </w:r>
      <w:r w:rsidR="004D7666">
        <w:rPr>
          <w:sz w:val="24"/>
          <w:szCs w:val="24"/>
        </w:rPr>
        <w:t xml:space="preserve">Our region of Oregon gets enough precipitation that the reservoir is typically filled by early December. </w:t>
      </w:r>
    </w:p>
    <w:p w14:paraId="417F04DB" w14:textId="77777777" w:rsidR="009E0E5B" w:rsidRPr="009E0E5B" w:rsidRDefault="009E0E5B" w:rsidP="009E0E5B">
      <w:pPr>
        <w:pStyle w:val="ListParagraph"/>
        <w:rPr>
          <w:sz w:val="24"/>
          <w:szCs w:val="24"/>
        </w:rPr>
      </w:pPr>
    </w:p>
    <w:p w14:paraId="2168A1C5" w14:textId="270C9577" w:rsidR="009E0E5B" w:rsidRPr="009E0E5B" w:rsidRDefault="009E0E5B" w:rsidP="009E0E5B">
      <w:pPr>
        <w:pStyle w:val="ListParagraph"/>
        <w:numPr>
          <w:ilvl w:val="0"/>
          <w:numId w:val="2"/>
        </w:numPr>
        <w:rPr>
          <w:sz w:val="24"/>
          <w:szCs w:val="24"/>
        </w:rPr>
      </w:pPr>
      <w:r>
        <w:rPr>
          <w:sz w:val="24"/>
          <w:szCs w:val="24"/>
        </w:rPr>
        <w:t>Gravity</w:t>
      </w:r>
      <w:r w:rsidR="00860699">
        <w:rPr>
          <w:sz w:val="24"/>
          <w:szCs w:val="24"/>
        </w:rPr>
        <w:t xml:space="preserve"> and Solar</w:t>
      </w:r>
      <w:r>
        <w:rPr>
          <w:sz w:val="24"/>
          <w:szCs w:val="24"/>
        </w:rPr>
        <w:t xml:space="preserve"> Powered Irrigation</w:t>
      </w:r>
    </w:p>
    <w:p w14:paraId="0D2B13D6" w14:textId="458F7CD8" w:rsidR="009E0E5B" w:rsidRPr="009E0E5B" w:rsidRDefault="00BF1A01" w:rsidP="009E0E5B">
      <w:pPr>
        <w:pStyle w:val="ListParagraph"/>
        <w:rPr>
          <w:sz w:val="24"/>
          <w:szCs w:val="24"/>
        </w:rPr>
      </w:pPr>
      <w:r>
        <w:rPr>
          <w:sz w:val="24"/>
          <w:szCs w:val="24"/>
        </w:rPr>
        <w:t>Water levels are closely monitored at our</w:t>
      </w:r>
      <w:r w:rsidR="009E0E5B">
        <w:rPr>
          <w:sz w:val="24"/>
          <w:szCs w:val="24"/>
        </w:rPr>
        <w:t xml:space="preserve"> solar power</w:t>
      </w:r>
      <w:r>
        <w:rPr>
          <w:sz w:val="24"/>
          <w:szCs w:val="24"/>
        </w:rPr>
        <w:t>ed pump house. When needed, water is pumped from the reservoir up to</w:t>
      </w:r>
      <w:r w:rsidR="009E0E5B">
        <w:rPr>
          <w:sz w:val="24"/>
          <w:szCs w:val="24"/>
        </w:rPr>
        <w:t xml:space="preserve"> our surge pond on top of Truffle Hill. All of the </w:t>
      </w:r>
      <w:r w:rsidR="009E0E5B">
        <w:rPr>
          <w:sz w:val="24"/>
          <w:szCs w:val="24"/>
        </w:rPr>
        <w:lastRenderedPageBreak/>
        <w:t>water used for irrigation</w:t>
      </w:r>
      <w:r>
        <w:rPr>
          <w:sz w:val="24"/>
          <w:szCs w:val="24"/>
        </w:rPr>
        <w:t xml:space="preserve"> can flow out of the surge pond via gravity to</w:t>
      </w:r>
      <w:r w:rsidR="009E0E5B">
        <w:rPr>
          <w:sz w:val="24"/>
          <w:szCs w:val="24"/>
        </w:rPr>
        <w:t xml:space="preserve"> reach any of our </w:t>
      </w:r>
      <w:r>
        <w:rPr>
          <w:sz w:val="24"/>
          <w:szCs w:val="24"/>
        </w:rPr>
        <w:t>8 estate vineyards.</w:t>
      </w:r>
    </w:p>
    <w:p w14:paraId="0222D3FC" w14:textId="77777777" w:rsidR="009E0E5B" w:rsidRDefault="009E0E5B" w:rsidP="005929CE">
      <w:pPr>
        <w:pStyle w:val="ListParagraph"/>
        <w:rPr>
          <w:sz w:val="24"/>
          <w:szCs w:val="24"/>
        </w:rPr>
      </w:pPr>
    </w:p>
    <w:p w14:paraId="5888D9AC" w14:textId="63BAE794" w:rsidR="009E0E5B" w:rsidRDefault="009E0E5B" w:rsidP="00330150">
      <w:pPr>
        <w:pStyle w:val="ListParagraph"/>
        <w:numPr>
          <w:ilvl w:val="0"/>
          <w:numId w:val="2"/>
        </w:numPr>
        <w:rPr>
          <w:sz w:val="24"/>
          <w:szCs w:val="24"/>
        </w:rPr>
      </w:pPr>
      <w:r>
        <w:rPr>
          <w:sz w:val="24"/>
          <w:szCs w:val="24"/>
        </w:rPr>
        <w:t>Soil Moisture P</w:t>
      </w:r>
      <w:r w:rsidR="00330150">
        <w:rPr>
          <w:sz w:val="24"/>
          <w:szCs w:val="24"/>
        </w:rPr>
        <w:t xml:space="preserve">robes </w:t>
      </w:r>
    </w:p>
    <w:p w14:paraId="5E823292" w14:textId="1FADFF8A" w:rsidR="00330150" w:rsidRDefault="009E0E5B" w:rsidP="009E0E5B">
      <w:pPr>
        <w:pStyle w:val="ListParagraph"/>
        <w:rPr>
          <w:sz w:val="24"/>
          <w:szCs w:val="24"/>
        </w:rPr>
      </w:pPr>
      <w:r>
        <w:rPr>
          <w:sz w:val="24"/>
          <w:szCs w:val="24"/>
        </w:rPr>
        <w:t>The probes are placed throughout our</w:t>
      </w:r>
      <w:r w:rsidR="00330150">
        <w:rPr>
          <w:sz w:val="24"/>
          <w:szCs w:val="24"/>
        </w:rPr>
        <w:t xml:space="preserve"> vineyard bl</w:t>
      </w:r>
      <w:r>
        <w:rPr>
          <w:sz w:val="24"/>
          <w:szCs w:val="24"/>
        </w:rPr>
        <w:t>ocks to measure soil moisture amongst the</w:t>
      </w:r>
      <w:r w:rsidR="00330150">
        <w:rPr>
          <w:sz w:val="24"/>
          <w:szCs w:val="24"/>
        </w:rPr>
        <w:t xml:space="preserve"> vine</w:t>
      </w:r>
      <w:r>
        <w:rPr>
          <w:sz w:val="24"/>
          <w:szCs w:val="24"/>
        </w:rPr>
        <w:t>s</w:t>
      </w:r>
      <w:r w:rsidR="00330150">
        <w:rPr>
          <w:sz w:val="24"/>
          <w:szCs w:val="24"/>
        </w:rPr>
        <w:t xml:space="preserve"> roots</w:t>
      </w:r>
      <w:r>
        <w:rPr>
          <w:sz w:val="24"/>
          <w:szCs w:val="24"/>
        </w:rPr>
        <w:t>. They are</w:t>
      </w:r>
      <w:r w:rsidR="00330150">
        <w:rPr>
          <w:sz w:val="24"/>
          <w:szCs w:val="24"/>
        </w:rPr>
        <w:t xml:space="preserve"> at</w:t>
      </w:r>
      <w:r>
        <w:rPr>
          <w:sz w:val="24"/>
          <w:szCs w:val="24"/>
        </w:rPr>
        <w:t xml:space="preserve"> depths of 12”, 24”, and 36” feet. This also us to monitor the hydric needs of our vineyards and only use water where it is truly needed.</w:t>
      </w:r>
    </w:p>
    <w:p w14:paraId="71310F3F" w14:textId="77777777" w:rsidR="009E0E5B" w:rsidRPr="009E0E5B" w:rsidRDefault="009E0E5B" w:rsidP="009E0E5B">
      <w:pPr>
        <w:pStyle w:val="ListParagraph"/>
        <w:rPr>
          <w:sz w:val="24"/>
          <w:szCs w:val="24"/>
        </w:rPr>
      </w:pPr>
    </w:p>
    <w:p w14:paraId="2CB54522" w14:textId="4129FAF3" w:rsidR="00BF1A01" w:rsidRDefault="00BF1A01" w:rsidP="00330150">
      <w:pPr>
        <w:pStyle w:val="ListParagraph"/>
        <w:numPr>
          <w:ilvl w:val="0"/>
          <w:numId w:val="2"/>
        </w:numPr>
        <w:rPr>
          <w:sz w:val="24"/>
          <w:szCs w:val="24"/>
        </w:rPr>
      </w:pPr>
      <w:r>
        <w:rPr>
          <w:sz w:val="24"/>
          <w:szCs w:val="24"/>
        </w:rPr>
        <w:t>Solar Power</w:t>
      </w:r>
    </w:p>
    <w:p w14:paraId="5B7F62F1" w14:textId="4722EF00" w:rsidR="00261A23" w:rsidRDefault="00BF1A01" w:rsidP="00BF1A01">
      <w:pPr>
        <w:pStyle w:val="ListParagraph"/>
        <w:rPr>
          <w:sz w:val="24"/>
          <w:szCs w:val="24"/>
        </w:rPr>
      </w:pPr>
      <w:r>
        <w:rPr>
          <w:sz w:val="24"/>
          <w:szCs w:val="24"/>
        </w:rPr>
        <w:t xml:space="preserve">In 2008 </w:t>
      </w:r>
      <w:r w:rsidR="00330150">
        <w:rPr>
          <w:sz w:val="24"/>
          <w:szCs w:val="24"/>
        </w:rPr>
        <w:t>Left Coast</w:t>
      </w:r>
      <w:r>
        <w:rPr>
          <w:sz w:val="24"/>
          <w:szCs w:val="24"/>
        </w:rPr>
        <w:t xml:space="preserve"> became the Willamette Valley’s leader in Solar Powered viticulture. We</w:t>
      </w:r>
      <w:r w:rsidR="00330150">
        <w:rPr>
          <w:sz w:val="24"/>
          <w:szCs w:val="24"/>
        </w:rPr>
        <w:t xml:space="preserve"> received the largest USDA renewable energ</w:t>
      </w:r>
      <w:r>
        <w:rPr>
          <w:sz w:val="24"/>
          <w:szCs w:val="24"/>
        </w:rPr>
        <w:t>y grant for the state of Oregon and installed two large solar arrays. One sits in the Latitude 45 vineyard near the entrance to the estate and the other on the roof of our winery. The two arrays combined generate an average of 83kW of p</w:t>
      </w:r>
      <w:r w:rsidR="00AB2005">
        <w:rPr>
          <w:sz w:val="24"/>
          <w:szCs w:val="24"/>
        </w:rPr>
        <w:t>ower each day and provide over 5</w:t>
      </w:r>
      <w:r>
        <w:rPr>
          <w:sz w:val="24"/>
          <w:szCs w:val="24"/>
        </w:rPr>
        <w:t xml:space="preserve">0% of the estate’s electrical needs. </w:t>
      </w:r>
      <w:r w:rsidR="00DC6264">
        <w:rPr>
          <w:sz w:val="24"/>
          <w:szCs w:val="24"/>
        </w:rPr>
        <w:t>We plan to expand our solar power to keep up with our growing</w:t>
      </w:r>
      <w:r w:rsidR="00AB2005">
        <w:rPr>
          <w:sz w:val="24"/>
          <w:szCs w:val="24"/>
        </w:rPr>
        <w:t xml:space="preserve"> business and return to being 8</w:t>
      </w:r>
      <w:r w:rsidR="00DC6264">
        <w:rPr>
          <w:sz w:val="24"/>
          <w:szCs w:val="24"/>
        </w:rPr>
        <w:t>0</w:t>
      </w:r>
      <w:r w:rsidR="00AB2005">
        <w:rPr>
          <w:sz w:val="24"/>
          <w:szCs w:val="24"/>
        </w:rPr>
        <w:t>% solar powered by 2022</w:t>
      </w:r>
      <w:r w:rsidR="00DC6264">
        <w:rPr>
          <w:sz w:val="24"/>
          <w:szCs w:val="24"/>
        </w:rPr>
        <w:t>.</w:t>
      </w:r>
    </w:p>
    <w:p w14:paraId="7E1F570D" w14:textId="77777777" w:rsidR="00BF1A01" w:rsidRPr="00BF1A01" w:rsidRDefault="00BF1A01" w:rsidP="00BF1A01">
      <w:pPr>
        <w:pStyle w:val="ListParagraph"/>
        <w:rPr>
          <w:sz w:val="24"/>
          <w:szCs w:val="24"/>
        </w:rPr>
      </w:pPr>
    </w:p>
    <w:p w14:paraId="4103AE63" w14:textId="231BF4EF" w:rsidR="00261A23" w:rsidRPr="00BF1A01" w:rsidRDefault="00261A23" w:rsidP="00BF1A01">
      <w:pPr>
        <w:spacing w:after="0"/>
        <w:rPr>
          <w:b/>
          <w:sz w:val="36"/>
          <w:szCs w:val="36"/>
          <w:u w:val="single"/>
        </w:rPr>
      </w:pPr>
      <w:r w:rsidRPr="00BF1A01">
        <w:rPr>
          <w:b/>
          <w:sz w:val="36"/>
          <w:szCs w:val="36"/>
          <w:u w:val="single"/>
        </w:rPr>
        <w:t>Left Coast Sustainability Certifications</w:t>
      </w:r>
    </w:p>
    <w:p w14:paraId="4545E8F3" w14:textId="6935D745" w:rsidR="00261A23" w:rsidRDefault="00261A23" w:rsidP="00005E01">
      <w:pPr>
        <w:pStyle w:val="ListParagraph"/>
        <w:numPr>
          <w:ilvl w:val="0"/>
          <w:numId w:val="2"/>
        </w:numPr>
        <w:spacing w:after="0" w:line="240" w:lineRule="auto"/>
        <w:rPr>
          <w:sz w:val="24"/>
          <w:szCs w:val="24"/>
        </w:rPr>
      </w:pPr>
      <w:r w:rsidRPr="00005E01">
        <w:rPr>
          <w:sz w:val="24"/>
          <w:szCs w:val="24"/>
        </w:rPr>
        <w:t>Certified “LIVE Sustainable”</w:t>
      </w:r>
    </w:p>
    <w:p w14:paraId="38109F57" w14:textId="11A2EAD4" w:rsidR="00005E01" w:rsidRDefault="00005E01" w:rsidP="00005E01">
      <w:pPr>
        <w:pStyle w:val="ListParagraph"/>
        <w:spacing w:after="0" w:line="240" w:lineRule="auto"/>
        <w:rPr>
          <w:sz w:val="24"/>
          <w:szCs w:val="24"/>
        </w:rPr>
      </w:pPr>
      <w:r>
        <w:rPr>
          <w:sz w:val="24"/>
          <w:szCs w:val="24"/>
        </w:rPr>
        <w:t>LIVE stand</w:t>
      </w:r>
      <w:r w:rsidR="00256EBA">
        <w:rPr>
          <w:sz w:val="24"/>
          <w:szCs w:val="24"/>
        </w:rPr>
        <w:t>s</w:t>
      </w:r>
      <w:r>
        <w:rPr>
          <w:sz w:val="24"/>
          <w:szCs w:val="24"/>
        </w:rPr>
        <w:t xml:space="preserve"> for Low</w:t>
      </w:r>
      <w:r w:rsidR="00256EBA">
        <w:rPr>
          <w:sz w:val="24"/>
          <w:szCs w:val="24"/>
        </w:rPr>
        <w:t xml:space="preserve"> Input Viticulture and Enology and is a vigorous third party certification process that ensures the best </w:t>
      </w:r>
      <w:proofErr w:type="spellStart"/>
      <w:r w:rsidR="00256EBA">
        <w:rPr>
          <w:sz w:val="24"/>
          <w:szCs w:val="24"/>
        </w:rPr>
        <w:t>viticultural</w:t>
      </w:r>
      <w:proofErr w:type="spellEnd"/>
      <w:r w:rsidR="00256EBA">
        <w:rPr>
          <w:sz w:val="24"/>
          <w:szCs w:val="24"/>
        </w:rPr>
        <w:t xml:space="preserve"> processes are used. Both our vineyards and winery are LIVE certified. The goal is to use a minimum amount of fertilizers and pesticides by following scientifically developed sustainable farming practices. </w:t>
      </w:r>
      <w:hyperlink r:id="rId9" w:history="1">
        <w:r w:rsidR="000D2EEE" w:rsidRPr="00ED0A9D">
          <w:rPr>
            <w:rStyle w:val="Hyperlink"/>
            <w:sz w:val="24"/>
            <w:szCs w:val="24"/>
          </w:rPr>
          <w:t>https://livecertified.org/</w:t>
        </w:r>
      </w:hyperlink>
      <w:r w:rsidR="000D2EEE">
        <w:rPr>
          <w:sz w:val="24"/>
          <w:szCs w:val="24"/>
        </w:rPr>
        <w:t xml:space="preserve"> </w:t>
      </w:r>
    </w:p>
    <w:p w14:paraId="40F272E1" w14:textId="77777777" w:rsidR="00256EBA" w:rsidRPr="00005E01" w:rsidRDefault="00256EBA" w:rsidP="00005E01">
      <w:pPr>
        <w:pStyle w:val="ListParagraph"/>
        <w:spacing w:after="0" w:line="240" w:lineRule="auto"/>
        <w:rPr>
          <w:sz w:val="24"/>
          <w:szCs w:val="24"/>
        </w:rPr>
      </w:pPr>
    </w:p>
    <w:p w14:paraId="26069C14" w14:textId="77777777" w:rsidR="00261A23" w:rsidRDefault="00261A23" w:rsidP="00256EBA">
      <w:pPr>
        <w:pStyle w:val="ListParagraph"/>
        <w:numPr>
          <w:ilvl w:val="0"/>
          <w:numId w:val="2"/>
        </w:numPr>
        <w:spacing w:after="0" w:line="240" w:lineRule="auto"/>
        <w:rPr>
          <w:sz w:val="24"/>
          <w:szCs w:val="24"/>
        </w:rPr>
      </w:pPr>
      <w:r w:rsidRPr="00256EBA">
        <w:rPr>
          <w:sz w:val="24"/>
          <w:szCs w:val="24"/>
        </w:rPr>
        <w:t>Certified “Salmon Safe”</w:t>
      </w:r>
    </w:p>
    <w:p w14:paraId="6762D123" w14:textId="005C394A" w:rsidR="00EC7DE9" w:rsidRDefault="00256EBA" w:rsidP="000D2EEE">
      <w:pPr>
        <w:pStyle w:val="ListParagraph"/>
        <w:spacing w:after="0" w:line="240" w:lineRule="auto"/>
        <w:rPr>
          <w:sz w:val="24"/>
          <w:szCs w:val="24"/>
        </w:rPr>
      </w:pPr>
      <w:r>
        <w:rPr>
          <w:sz w:val="24"/>
          <w:szCs w:val="24"/>
        </w:rPr>
        <w:t xml:space="preserve">Salmon Safe focuses on protecting fish and their watersheds. Given the importance of fish to the ecology of the Pacific Northwest it is vital to ensure that their delicate ecosystems are not adversely affected by our farming practices. </w:t>
      </w:r>
      <w:hyperlink r:id="rId10" w:history="1">
        <w:r w:rsidR="000D2EEE" w:rsidRPr="00ED0A9D">
          <w:rPr>
            <w:rStyle w:val="Hyperlink"/>
            <w:sz w:val="24"/>
            <w:szCs w:val="24"/>
          </w:rPr>
          <w:t>https://www.salmonsafe.org/</w:t>
        </w:r>
      </w:hyperlink>
      <w:r w:rsidR="000D2EEE">
        <w:rPr>
          <w:sz w:val="24"/>
          <w:szCs w:val="24"/>
        </w:rPr>
        <w:t xml:space="preserve"> </w:t>
      </w:r>
    </w:p>
    <w:p w14:paraId="6D0E8D25" w14:textId="77777777" w:rsidR="000D2EEE" w:rsidRPr="000D2EEE" w:rsidRDefault="000D2EEE" w:rsidP="000D2EEE">
      <w:pPr>
        <w:pStyle w:val="ListParagraph"/>
        <w:spacing w:after="0" w:line="240" w:lineRule="auto"/>
        <w:rPr>
          <w:sz w:val="24"/>
          <w:szCs w:val="24"/>
        </w:rPr>
      </w:pPr>
    </w:p>
    <w:p w14:paraId="31F69B32" w14:textId="5CACA9B3" w:rsidR="007A4935" w:rsidRPr="007A4935" w:rsidRDefault="007A4935" w:rsidP="00EC7DE9">
      <w:pPr>
        <w:pStyle w:val="ListParagraph"/>
        <w:rPr>
          <w:b/>
          <w:sz w:val="36"/>
          <w:szCs w:val="36"/>
          <w:u w:val="single"/>
        </w:rPr>
      </w:pPr>
      <w:r>
        <w:rPr>
          <w:b/>
          <w:sz w:val="36"/>
          <w:szCs w:val="36"/>
          <w:u w:val="single"/>
        </w:rPr>
        <w:t>Conservation</w:t>
      </w:r>
    </w:p>
    <w:p w14:paraId="2FCB3401" w14:textId="22A8A33F" w:rsidR="00896841" w:rsidRDefault="00896841" w:rsidP="00261A23">
      <w:pPr>
        <w:pStyle w:val="ListParagraph"/>
        <w:numPr>
          <w:ilvl w:val="0"/>
          <w:numId w:val="2"/>
        </w:numPr>
        <w:rPr>
          <w:sz w:val="24"/>
          <w:szCs w:val="24"/>
        </w:rPr>
      </w:pPr>
      <w:r>
        <w:rPr>
          <w:sz w:val="24"/>
          <w:szCs w:val="24"/>
        </w:rPr>
        <w:t>The</w:t>
      </w:r>
      <w:r w:rsidR="00F264D9">
        <w:rPr>
          <w:sz w:val="24"/>
          <w:szCs w:val="24"/>
        </w:rPr>
        <w:t xml:space="preserve"> Willamette Valley</w:t>
      </w:r>
      <w:r>
        <w:rPr>
          <w:sz w:val="24"/>
          <w:szCs w:val="24"/>
        </w:rPr>
        <w:t xml:space="preserve"> Oak Accord</w:t>
      </w:r>
    </w:p>
    <w:p w14:paraId="2196E8B3" w14:textId="24F17D56" w:rsidR="00896841" w:rsidRPr="00F264D9" w:rsidRDefault="00896841" w:rsidP="00F264D9">
      <w:pPr>
        <w:pStyle w:val="ListParagraph"/>
        <w:rPr>
          <w:sz w:val="24"/>
          <w:szCs w:val="24"/>
        </w:rPr>
      </w:pPr>
      <w:r>
        <w:rPr>
          <w:sz w:val="24"/>
          <w:szCs w:val="24"/>
        </w:rPr>
        <w:t xml:space="preserve">Left Coast is a founding member of the Oak Accord, which is a voluntary partnership of private landowners seeking to preserve Oak habitat in the Willamette Valley. </w:t>
      </w:r>
      <w:r w:rsidR="00F264D9" w:rsidRPr="00F264D9">
        <w:rPr>
          <w:sz w:val="24"/>
          <w:szCs w:val="24"/>
        </w:rPr>
        <w:t>The key outcome of the Willamette Valley Oak Accord is to improve or increase the amount of</w:t>
      </w:r>
      <w:r w:rsidR="00F264D9">
        <w:rPr>
          <w:sz w:val="24"/>
          <w:szCs w:val="24"/>
        </w:rPr>
        <w:t xml:space="preserve"> </w:t>
      </w:r>
      <w:r w:rsidR="00F264D9" w:rsidRPr="00F264D9">
        <w:rPr>
          <w:sz w:val="24"/>
          <w:szCs w:val="24"/>
        </w:rPr>
        <w:t>high quality oak habitat in t</w:t>
      </w:r>
      <w:r w:rsidR="00F264D9">
        <w:rPr>
          <w:sz w:val="24"/>
          <w:szCs w:val="24"/>
        </w:rPr>
        <w:t xml:space="preserve">he region. To achieve that goal, </w:t>
      </w:r>
      <w:r w:rsidR="00F264D9" w:rsidRPr="00F264D9">
        <w:rPr>
          <w:sz w:val="24"/>
          <w:szCs w:val="24"/>
        </w:rPr>
        <w:t>individual landowners</w:t>
      </w:r>
      <w:r w:rsidR="00F264D9">
        <w:rPr>
          <w:sz w:val="24"/>
          <w:szCs w:val="24"/>
        </w:rPr>
        <w:t xml:space="preserve"> will</w:t>
      </w:r>
      <w:r w:rsidR="00F264D9" w:rsidRPr="00F264D9">
        <w:rPr>
          <w:sz w:val="24"/>
          <w:szCs w:val="24"/>
        </w:rPr>
        <w:t xml:space="preserve"> </w:t>
      </w:r>
      <w:r w:rsidR="00F264D9">
        <w:rPr>
          <w:sz w:val="24"/>
          <w:szCs w:val="24"/>
        </w:rPr>
        <w:t>work</w:t>
      </w:r>
      <w:r w:rsidR="00F264D9" w:rsidRPr="00F264D9">
        <w:rPr>
          <w:sz w:val="24"/>
          <w:szCs w:val="24"/>
        </w:rPr>
        <w:t xml:space="preserve"> on their property to restore existing oak </w:t>
      </w:r>
      <w:r w:rsidR="00F264D9">
        <w:rPr>
          <w:sz w:val="24"/>
          <w:szCs w:val="24"/>
        </w:rPr>
        <w:t>habitat, or contribute</w:t>
      </w:r>
      <w:r w:rsidR="00F264D9" w:rsidRPr="00F264D9">
        <w:rPr>
          <w:sz w:val="24"/>
          <w:szCs w:val="24"/>
        </w:rPr>
        <w:t xml:space="preserve"> to oak restoration work on another property.</w:t>
      </w:r>
      <w:r w:rsidR="00F21164">
        <w:rPr>
          <w:sz w:val="24"/>
          <w:szCs w:val="24"/>
        </w:rPr>
        <w:t xml:space="preserve"> Since it’s inception over 1500 acres have been pledged to conversation in the Willamette Valley.</w:t>
      </w:r>
      <w:r w:rsidR="00F264D9">
        <w:rPr>
          <w:sz w:val="24"/>
          <w:szCs w:val="24"/>
        </w:rPr>
        <w:t xml:space="preserve"> </w:t>
      </w:r>
      <w:hyperlink r:id="rId11" w:history="1">
        <w:r w:rsidR="00F264D9" w:rsidRPr="00ED0A9D">
          <w:rPr>
            <w:rStyle w:val="Hyperlink"/>
            <w:sz w:val="24"/>
            <w:szCs w:val="24"/>
          </w:rPr>
          <w:t>http://willamettepartnership.org/the-oak-accord/</w:t>
        </w:r>
      </w:hyperlink>
      <w:r w:rsidR="00F264D9">
        <w:rPr>
          <w:sz w:val="24"/>
          <w:szCs w:val="24"/>
        </w:rPr>
        <w:t xml:space="preserve"> </w:t>
      </w:r>
    </w:p>
    <w:p w14:paraId="3B14EF24" w14:textId="77777777" w:rsidR="00896841" w:rsidRDefault="00896841" w:rsidP="00896841">
      <w:pPr>
        <w:pStyle w:val="ListParagraph"/>
        <w:rPr>
          <w:sz w:val="24"/>
          <w:szCs w:val="24"/>
        </w:rPr>
      </w:pPr>
    </w:p>
    <w:p w14:paraId="735780B7" w14:textId="357A6ED8" w:rsidR="007A4935" w:rsidRDefault="00293A41" w:rsidP="00261A23">
      <w:pPr>
        <w:pStyle w:val="ListParagraph"/>
        <w:numPr>
          <w:ilvl w:val="0"/>
          <w:numId w:val="2"/>
        </w:numPr>
        <w:rPr>
          <w:sz w:val="24"/>
          <w:szCs w:val="24"/>
        </w:rPr>
      </w:pPr>
      <w:r w:rsidRPr="00EC7DE9">
        <w:rPr>
          <w:sz w:val="24"/>
          <w:szCs w:val="24"/>
        </w:rPr>
        <w:t>Oak S</w:t>
      </w:r>
      <w:r w:rsidR="00AB2005">
        <w:rPr>
          <w:sz w:val="24"/>
          <w:szCs w:val="24"/>
        </w:rPr>
        <w:t>avanna</w:t>
      </w:r>
      <w:r w:rsidR="007A4935">
        <w:rPr>
          <w:sz w:val="24"/>
          <w:szCs w:val="24"/>
        </w:rPr>
        <w:t xml:space="preserve"> Restoration Project</w:t>
      </w:r>
    </w:p>
    <w:p w14:paraId="349FF6C9" w14:textId="679CCF0F" w:rsidR="00EC7DE9" w:rsidRDefault="007A4935" w:rsidP="000D2EEE">
      <w:pPr>
        <w:pStyle w:val="ListParagraph"/>
        <w:rPr>
          <w:rFonts w:cs="Arial"/>
          <w:sz w:val="24"/>
          <w:szCs w:val="24"/>
          <w:shd w:val="clear" w:color="auto" w:fill="FFFFFF"/>
        </w:rPr>
      </w:pPr>
      <w:r>
        <w:rPr>
          <w:rFonts w:cs="Arial"/>
          <w:sz w:val="24"/>
          <w:szCs w:val="24"/>
          <w:shd w:val="clear" w:color="auto" w:fill="FFFFFF"/>
        </w:rPr>
        <w:t xml:space="preserve">In 2016 we joined the Partners Program with the US Department of Fish and Wildlife to preserve and restore 40 acres of old growth Oregon White Oaks at the center of the estate. Once the forest is fully restored we plan to expand the program to all of the oak forests on the estate and will have over 80 acres of forest reserved for conservation. </w:t>
      </w:r>
      <w:r w:rsidR="007925C4">
        <w:rPr>
          <w:rFonts w:cs="Arial"/>
          <w:sz w:val="24"/>
          <w:szCs w:val="24"/>
          <w:shd w:val="clear" w:color="auto" w:fill="FFFFFF"/>
        </w:rPr>
        <w:t>In support of this project we hold an annual 10k Run/ 5k Walk to raise funds and awareness for Oak conservation. All proceeds from the race and food and wines sales for the day go directly to forest restoration.</w:t>
      </w:r>
    </w:p>
    <w:p w14:paraId="50C1A063" w14:textId="44B199E0" w:rsidR="00896841" w:rsidRPr="00896841" w:rsidRDefault="002816E2" w:rsidP="00896841">
      <w:pPr>
        <w:spacing w:after="0" w:line="240" w:lineRule="auto"/>
        <w:ind w:firstLine="720"/>
        <w:rPr>
          <w:rFonts w:eastAsia="Times New Roman" w:cs="Times New Roman"/>
          <w:sz w:val="20"/>
          <w:szCs w:val="20"/>
        </w:rPr>
      </w:pPr>
      <w:hyperlink r:id="rId12" w:history="1">
        <w:r w:rsidR="00896841" w:rsidRPr="00ED0A9D">
          <w:rPr>
            <w:rStyle w:val="Hyperlink"/>
            <w:rFonts w:eastAsia="Times New Roman" w:cs="Arial"/>
            <w:sz w:val="24"/>
            <w:szCs w:val="24"/>
            <w:shd w:val="clear" w:color="auto" w:fill="FFFFFF"/>
          </w:rPr>
          <w:t>https://www.fws.gov/oregonfwo/</w:t>
        </w:r>
      </w:hyperlink>
      <w:r w:rsidR="00896841">
        <w:rPr>
          <w:rFonts w:eastAsia="Times New Roman" w:cs="Arial"/>
          <w:color w:val="222222"/>
          <w:sz w:val="24"/>
          <w:szCs w:val="24"/>
          <w:shd w:val="clear" w:color="auto" w:fill="FFFFFF"/>
        </w:rPr>
        <w:t xml:space="preserve"> </w:t>
      </w:r>
    </w:p>
    <w:p w14:paraId="6249A64C" w14:textId="09C42891" w:rsidR="000D2EEE" w:rsidRDefault="002816E2" w:rsidP="00EC7DE9">
      <w:pPr>
        <w:pStyle w:val="ListParagraph"/>
        <w:rPr>
          <w:sz w:val="24"/>
          <w:szCs w:val="24"/>
        </w:rPr>
      </w:pPr>
      <w:hyperlink r:id="rId13" w:history="1">
        <w:r w:rsidR="00C941C1" w:rsidRPr="00C941C1">
          <w:rPr>
            <w:rStyle w:val="Hyperlink"/>
            <w:sz w:val="24"/>
            <w:szCs w:val="24"/>
          </w:rPr>
          <w:t>http://leftcoastcellars.com/runfortheoaks/</w:t>
        </w:r>
      </w:hyperlink>
    </w:p>
    <w:p w14:paraId="4554EF8F" w14:textId="77777777" w:rsidR="00C941C1" w:rsidRDefault="00C941C1" w:rsidP="00EC7DE9">
      <w:pPr>
        <w:pStyle w:val="ListParagraph"/>
        <w:rPr>
          <w:sz w:val="24"/>
          <w:szCs w:val="24"/>
        </w:rPr>
      </w:pPr>
    </w:p>
    <w:p w14:paraId="003C15F2" w14:textId="1249E710" w:rsidR="000D2EEE" w:rsidRDefault="000D2EEE" w:rsidP="007A4935">
      <w:pPr>
        <w:pStyle w:val="ListParagraph"/>
        <w:numPr>
          <w:ilvl w:val="0"/>
          <w:numId w:val="2"/>
        </w:numPr>
        <w:rPr>
          <w:sz w:val="24"/>
          <w:szCs w:val="24"/>
        </w:rPr>
      </w:pPr>
      <w:r>
        <w:rPr>
          <w:sz w:val="24"/>
          <w:szCs w:val="24"/>
        </w:rPr>
        <w:t>NRCS Oak Savannah Restoration Project</w:t>
      </w:r>
    </w:p>
    <w:p w14:paraId="31167219" w14:textId="0C6EE623" w:rsidR="00AB2005" w:rsidRDefault="000D2EEE" w:rsidP="00896841">
      <w:pPr>
        <w:ind w:left="720"/>
        <w:rPr>
          <w:sz w:val="24"/>
          <w:szCs w:val="24"/>
        </w:rPr>
      </w:pPr>
      <w:r>
        <w:rPr>
          <w:sz w:val="24"/>
          <w:szCs w:val="24"/>
        </w:rPr>
        <w:t xml:space="preserve">We </w:t>
      </w:r>
      <w:r w:rsidR="00AB2005">
        <w:rPr>
          <w:sz w:val="24"/>
          <w:szCs w:val="24"/>
        </w:rPr>
        <w:t xml:space="preserve">were able to rapidly </w:t>
      </w:r>
      <w:r>
        <w:rPr>
          <w:sz w:val="24"/>
          <w:szCs w:val="24"/>
        </w:rPr>
        <w:t>expand our Oak Restoration ef</w:t>
      </w:r>
      <w:r w:rsidR="00896841">
        <w:rPr>
          <w:sz w:val="24"/>
          <w:szCs w:val="24"/>
        </w:rPr>
        <w:t>forts</w:t>
      </w:r>
      <w:r w:rsidR="00AB2005">
        <w:rPr>
          <w:sz w:val="24"/>
          <w:szCs w:val="24"/>
        </w:rPr>
        <w:t xml:space="preserve"> when we were awarded a grant from NRCS in 2018</w:t>
      </w:r>
      <w:r w:rsidR="00896841">
        <w:rPr>
          <w:sz w:val="24"/>
          <w:szCs w:val="24"/>
        </w:rPr>
        <w:t xml:space="preserve">. </w:t>
      </w:r>
      <w:r w:rsidR="00AB2005">
        <w:rPr>
          <w:sz w:val="24"/>
          <w:szCs w:val="24"/>
        </w:rPr>
        <w:t>This stand of forest contains some great</w:t>
      </w:r>
      <w:r w:rsidR="00896841">
        <w:rPr>
          <w:sz w:val="24"/>
          <w:szCs w:val="24"/>
        </w:rPr>
        <w:t xml:space="preserve"> old growth oak forest containing s</w:t>
      </w:r>
      <w:r w:rsidR="00AB2005">
        <w:rPr>
          <w:sz w:val="24"/>
          <w:szCs w:val="24"/>
        </w:rPr>
        <w:t>ome trees estimated to be over 42</w:t>
      </w:r>
      <w:r w:rsidR="00896841">
        <w:rPr>
          <w:sz w:val="24"/>
          <w:szCs w:val="24"/>
        </w:rPr>
        <w:t xml:space="preserve">0 years old. The varying ages and density of this 35-acre forest combined with our other conservation efforts </w:t>
      </w:r>
      <w:r w:rsidR="00AB2005">
        <w:rPr>
          <w:sz w:val="24"/>
          <w:szCs w:val="24"/>
        </w:rPr>
        <w:t>have lead to the acceptance of another oak restoration grant totaling 30 acres. We are excited to have expanded our conservation efforts</w:t>
      </w:r>
      <w:r w:rsidR="00973145">
        <w:rPr>
          <w:sz w:val="24"/>
          <w:szCs w:val="24"/>
        </w:rPr>
        <w:t xml:space="preserve"> to our neighbor. They loved</w:t>
      </w:r>
      <w:r w:rsidR="00AB2005">
        <w:rPr>
          <w:sz w:val="24"/>
          <w:szCs w:val="24"/>
        </w:rPr>
        <w:t xml:space="preserve"> seeing the impact of the restoration and wanted to bring </w:t>
      </w:r>
      <w:r w:rsidR="00CA7D73">
        <w:rPr>
          <w:sz w:val="24"/>
          <w:szCs w:val="24"/>
        </w:rPr>
        <w:t xml:space="preserve">5 acres of their oak forest </w:t>
      </w:r>
      <w:r w:rsidR="00AB2005">
        <w:rPr>
          <w:sz w:val="24"/>
          <w:szCs w:val="24"/>
        </w:rPr>
        <w:t xml:space="preserve">into conservation. </w:t>
      </w:r>
    </w:p>
    <w:p w14:paraId="67C92F56" w14:textId="4523F9EE" w:rsidR="00896841" w:rsidRPr="00896841" w:rsidRDefault="002816E2" w:rsidP="00896841">
      <w:pPr>
        <w:ind w:left="720"/>
        <w:rPr>
          <w:rFonts w:ascii="Times" w:eastAsia="Times New Roman" w:hAnsi="Times" w:cs="Times New Roman"/>
          <w:sz w:val="20"/>
          <w:szCs w:val="20"/>
        </w:rPr>
      </w:pPr>
      <w:hyperlink r:id="rId14" w:history="1">
        <w:r w:rsidR="00896841" w:rsidRPr="00ED0A9D">
          <w:rPr>
            <w:rStyle w:val="Hyperlink"/>
            <w:rFonts w:eastAsia="Times New Roman" w:cs="Arial"/>
            <w:sz w:val="24"/>
            <w:szCs w:val="24"/>
            <w:shd w:val="clear" w:color="auto" w:fill="FFFFFF"/>
          </w:rPr>
          <w:t>https://www.nrcs.usda.gov/wps/portal/nrcs/site/or/home/</w:t>
        </w:r>
      </w:hyperlink>
      <w:r w:rsidR="00896841">
        <w:rPr>
          <w:rFonts w:eastAsia="Times New Roman" w:cs="Arial"/>
          <w:color w:val="222222"/>
          <w:sz w:val="24"/>
          <w:szCs w:val="24"/>
          <w:shd w:val="clear" w:color="auto" w:fill="FFFFFF"/>
        </w:rPr>
        <w:t xml:space="preserve"> </w:t>
      </w:r>
    </w:p>
    <w:p w14:paraId="64DF9CEE" w14:textId="77777777" w:rsidR="00896841" w:rsidRPr="00896841" w:rsidRDefault="00896841" w:rsidP="00896841">
      <w:pPr>
        <w:rPr>
          <w:sz w:val="24"/>
          <w:szCs w:val="24"/>
        </w:rPr>
      </w:pPr>
    </w:p>
    <w:p w14:paraId="4EF28D81" w14:textId="58013464" w:rsidR="007A4935" w:rsidRDefault="007A4935" w:rsidP="007A4935">
      <w:pPr>
        <w:pStyle w:val="ListParagraph"/>
        <w:numPr>
          <w:ilvl w:val="0"/>
          <w:numId w:val="2"/>
        </w:numPr>
        <w:rPr>
          <w:sz w:val="24"/>
          <w:szCs w:val="24"/>
        </w:rPr>
      </w:pPr>
      <w:r>
        <w:rPr>
          <w:sz w:val="24"/>
          <w:szCs w:val="24"/>
        </w:rPr>
        <w:t>Wetlands Conservation</w:t>
      </w:r>
    </w:p>
    <w:p w14:paraId="4BE8D66B" w14:textId="415BAA7A" w:rsidR="007A4935" w:rsidRDefault="007A4935" w:rsidP="007A4935">
      <w:pPr>
        <w:pStyle w:val="ListParagraph"/>
        <w:rPr>
          <w:sz w:val="24"/>
          <w:szCs w:val="24"/>
        </w:rPr>
      </w:pPr>
      <w:r>
        <w:rPr>
          <w:sz w:val="24"/>
          <w:szCs w:val="24"/>
        </w:rPr>
        <w:t xml:space="preserve">We </w:t>
      </w:r>
      <w:r w:rsidR="00973145">
        <w:rPr>
          <w:sz w:val="24"/>
          <w:szCs w:val="24"/>
        </w:rPr>
        <w:t xml:space="preserve">have 40 acres of farmland that has the correct hydraulic makeup and soils to be restored to a wetland. We hope to one day restore this important ecosystem. </w:t>
      </w:r>
    </w:p>
    <w:p w14:paraId="68566EE7" w14:textId="77777777" w:rsidR="0075692D" w:rsidRPr="007A4935" w:rsidRDefault="0075692D" w:rsidP="007A4935">
      <w:pPr>
        <w:pStyle w:val="ListParagraph"/>
        <w:rPr>
          <w:sz w:val="24"/>
          <w:szCs w:val="24"/>
        </w:rPr>
      </w:pPr>
    </w:p>
    <w:p w14:paraId="4EC1CEA3" w14:textId="77777777" w:rsidR="005255D1" w:rsidRPr="00896841" w:rsidRDefault="005255D1" w:rsidP="00896841">
      <w:pPr>
        <w:pStyle w:val="ListParagraph"/>
        <w:rPr>
          <w:b/>
          <w:sz w:val="36"/>
          <w:szCs w:val="36"/>
        </w:rPr>
      </w:pPr>
      <w:r w:rsidRPr="00896841">
        <w:rPr>
          <w:b/>
          <w:sz w:val="36"/>
          <w:szCs w:val="36"/>
        </w:rPr>
        <w:t>Left Coast Sustainable Winery Achievements:</w:t>
      </w:r>
    </w:p>
    <w:p w14:paraId="7C2125F8" w14:textId="77777777" w:rsidR="005255D1" w:rsidRPr="005255D1" w:rsidRDefault="005255D1" w:rsidP="005255D1">
      <w:pPr>
        <w:pStyle w:val="ListParagraph"/>
        <w:rPr>
          <w:b/>
          <w:sz w:val="24"/>
          <w:szCs w:val="24"/>
        </w:rPr>
      </w:pPr>
    </w:p>
    <w:p w14:paraId="3F0B64DB" w14:textId="019A1E51" w:rsidR="009B05B5" w:rsidRPr="00AB2005" w:rsidRDefault="00AB2005" w:rsidP="00AB2005">
      <w:pPr>
        <w:pStyle w:val="ListParagraph"/>
        <w:numPr>
          <w:ilvl w:val="0"/>
          <w:numId w:val="2"/>
        </w:numPr>
        <w:spacing w:after="0"/>
        <w:rPr>
          <w:sz w:val="24"/>
          <w:szCs w:val="24"/>
        </w:rPr>
      </w:pPr>
      <w:r>
        <w:rPr>
          <w:sz w:val="24"/>
          <w:szCs w:val="24"/>
        </w:rPr>
        <w:t>Over 10</w:t>
      </w:r>
      <w:r w:rsidR="0075692D">
        <w:rPr>
          <w:sz w:val="24"/>
          <w:szCs w:val="24"/>
        </w:rPr>
        <w:t xml:space="preserve">0 acres of the estate </w:t>
      </w:r>
      <w:r w:rsidR="00F264D9">
        <w:rPr>
          <w:sz w:val="24"/>
          <w:szCs w:val="24"/>
        </w:rPr>
        <w:t xml:space="preserve">are currently </w:t>
      </w:r>
      <w:r w:rsidR="0075692D">
        <w:rPr>
          <w:sz w:val="24"/>
          <w:szCs w:val="24"/>
        </w:rPr>
        <w:t>committed t</w:t>
      </w:r>
      <w:r w:rsidR="009B05B5">
        <w:rPr>
          <w:sz w:val="24"/>
          <w:szCs w:val="24"/>
        </w:rPr>
        <w:t>o ecological compensation areas. We have plans to add another 50 acres to this program with</w:t>
      </w:r>
      <w:r w:rsidR="004325AA">
        <w:rPr>
          <w:sz w:val="24"/>
          <w:szCs w:val="24"/>
        </w:rPr>
        <w:t>in</w:t>
      </w:r>
      <w:r w:rsidR="00F264D9">
        <w:rPr>
          <w:sz w:val="24"/>
          <w:szCs w:val="24"/>
        </w:rPr>
        <w:t xml:space="preserve"> the </w:t>
      </w:r>
      <w:r>
        <w:rPr>
          <w:sz w:val="24"/>
          <w:szCs w:val="24"/>
        </w:rPr>
        <w:t xml:space="preserve">next 2 years and an </w:t>
      </w:r>
      <w:r w:rsidRPr="00AB2005">
        <w:rPr>
          <w:sz w:val="24"/>
          <w:szCs w:val="24"/>
        </w:rPr>
        <w:t>additional 2</w:t>
      </w:r>
      <w:r>
        <w:rPr>
          <w:sz w:val="24"/>
          <w:szCs w:val="24"/>
        </w:rPr>
        <w:t>0 acres by 2025</w:t>
      </w:r>
      <w:r w:rsidR="00F264D9" w:rsidRPr="00AB2005">
        <w:rPr>
          <w:sz w:val="24"/>
          <w:szCs w:val="24"/>
        </w:rPr>
        <w:t xml:space="preserve">. </w:t>
      </w:r>
    </w:p>
    <w:p w14:paraId="7B45B4A8" w14:textId="77777777" w:rsidR="00AB2005" w:rsidRDefault="00AB2005" w:rsidP="00AB2005">
      <w:pPr>
        <w:pStyle w:val="ListParagraph"/>
        <w:spacing w:after="0"/>
        <w:rPr>
          <w:sz w:val="24"/>
          <w:szCs w:val="24"/>
        </w:rPr>
      </w:pPr>
    </w:p>
    <w:p w14:paraId="3E640879" w14:textId="7BBF86A1" w:rsidR="00AB2005" w:rsidRDefault="00AB2005" w:rsidP="009B05B5">
      <w:pPr>
        <w:pStyle w:val="ListParagraph"/>
        <w:numPr>
          <w:ilvl w:val="0"/>
          <w:numId w:val="2"/>
        </w:numPr>
        <w:spacing w:after="0"/>
        <w:rPr>
          <w:sz w:val="24"/>
          <w:szCs w:val="24"/>
        </w:rPr>
      </w:pPr>
      <w:r>
        <w:rPr>
          <w:sz w:val="24"/>
          <w:szCs w:val="24"/>
        </w:rPr>
        <w:t xml:space="preserve">We’ve restored 70 acres of old growth Oregon White Oak, the most threatened habitat in the Willamette Valley. Our oldest trees are 400+ years old. </w:t>
      </w:r>
    </w:p>
    <w:p w14:paraId="72828565" w14:textId="77777777" w:rsidR="009B05B5" w:rsidRPr="009B05B5" w:rsidRDefault="009B05B5" w:rsidP="009B05B5">
      <w:pPr>
        <w:spacing w:after="0"/>
        <w:rPr>
          <w:sz w:val="24"/>
          <w:szCs w:val="24"/>
        </w:rPr>
      </w:pPr>
    </w:p>
    <w:p w14:paraId="472BB318" w14:textId="73B181ED" w:rsidR="009B05B5" w:rsidRDefault="009B05B5" w:rsidP="009B05B5">
      <w:pPr>
        <w:pStyle w:val="ListParagraph"/>
        <w:numPr>
          <w:ilvl w:val="0"/>
          <w:numId w:val="2"/>
        </w:numPr>
        <w:spacing w:after="0"/>
        <w:rPr>
          <w:sz w:val="24"/>
          <w:szCs w:val="24"/>
        </w:rPr>
      </w:pPr>
      <w:r>
        <w:rPr>
          <w:sz w:val="24"/>
          <w:szCs w:val="24"/>
        </w:rPr>
        <w:t>Winery and Vineyards certified LIVE Sustainable.</w:t>
      </w:r>
    </w:p>
    <w:p w14:paraId="3E9A34DE" w14:textId="77777777" w:rsidR="009B05B5" w:rsidRPr="009B05B5" w:rsidRDefault="009B05B5" w:rsidP="009B05B5">
      <w:pPr>
        <w:spacing w:after="0"/>
        <w:rPr>
          <w:sz w:val="24"/>
          <w:szCs w:val="24"/>
        </w:rPr>
      </w:pPr>
    </w:p>
    <w:p w14:paraId="29E4839F" w14:textId="059D3ADA" w:rsidR="009B05B5" w:rsidRPr="009B05B5" w:rsidRDefault="009B05B5" w:rsidP="009B05B5">
      <w:pPr>
        <w:pStyle w:val="ListParagraph"/>
        <w:numPr>
          <w:ilvl w:val="0"/>
          <w:numId w:val="2"/>
        </w:numPr>
        <w:spacing w:after="0"/>
        <w:rPr>
          <w:sz w:val="24"/>
          <w:szCs w:val="24"/>
        </w:rPr>
      </w:pPr>
      <w:r>
        <w:rPr>
          <w:sz w:val="24"/>
          <w:szCs w:val="24"/>
        </w:rPr>
        <w:t xml:space="preserve">We maintain a trail system on the property to showcase conservation areas and better educate our visitors on the importance of sustainability. </w:t>
      </w:r>
    </w:p>
    <w:p w14:paraId="49B58DC3" w14:textId="77777777" w:rsidR="0075692D" w:rsidRPr="0075692D" w:rsidRDefault="0075692D" w:rsidP="0075692D">
      <w:pPr>
        <w:spacing w:after="0"/>
        <w:rPr>
          <w:sz w:val="24"/>
          <w:szCs w:val="24"/>
        </w:rPr>
      </w:pPr>
    </w:p>
    <w:p w14:paraId="1EBA845F" w14:textId="62B91259" w:rsidR="005255D1" w:rsidRDefault="005255D1" w:rsidP="0075692D">
      <w:pPr>
        <w:pStyle w:val="ListParagraph"/>
        <w:numPr>
          <w:ilvl w:val="0"/>
          <w:numId w:val="2"/>
        </w:numPr>
        <w:spacing w:after="0"/>
        <w:rPr>
          <w:sz w:val="24"/>
          <w:szCs w:val="24"/>
        </w:rPr>
      </w:pPr>
      <w:r>
        <w:rPr>
          <w:sz w:val="24"/>
          <w:szCs w:val="24"/>
        </w:rPr>
        <w:t>The winery</w:t>
      </w:r>
      <w:r w:rsidR="0075692D">
        <w:rPr>
          <w:sz w:val="24"/>
          <w:szCs w:val="24"/>
        </w:rPr>
        <w:t xml:space="preserve"> and vineyards compost 100% of their</w:t>
      </w:r>
      <w:r>
        <w:rPr>
          <w:sz w:val="24"/>
          <w:szCs w:val="24"/>
        </w:rPr>
        <w:t xml:space="preserve"> waste.  </w:t>
      </w:r>
      <w:r w:rsidR="006517E5">
        <w:rPr>
          <w:sz w:val="24"/>
          <w:szCs w:val="24"/>
        </w:rPr>
        <w:t>We</w:t>
      </w:r>
      <w:r w:rsidR="0075692D">
        <w:rPr>
          <w:sz w:val="24"/>
          <w:szCs w:val="24"/>
        </w:rPr>
        <w:t xml:space="preserve"> mix the compost to create natural fertilizer that we</w:t>
      </w:r>
      <w:r>
        <w:rPr>
          <w:sz w:val="24"/>
          <w:szCs w:val="24"/>
        </w:rPr>
        <w:t xml:space="preserve"> put b</w:t>
      </w:r>
      <w:r w:rsidR="0075692D">
        <w:rPr>
          <w:sz w:val="24"/>
          <w:szCs w:val="24"/>
        </w:rPr>
        <w:t>ack in to the vineyards as well as our</w:t>
      </w:r>
      <w:r>
        <w:rPr>
          <w:sz w:val="24"/>
          <w:szCs w:val="24"/>
        </w:rPr>
        <w:t xml:space="preserve"> gardens</w:t>
      </w:r>
      <w:r w:rsidR="0075692D">
        <w:rPr>
          <w:sz w:val="24"/>
          <w:szCs w:val="24"/>
        </w:rPr>
        <w:t>.</w:t>
      </w:r>
    </w:p>
    <w:p w14:paraId="7474EBED" w14:textId="77777777" w:rsidR="006517E5" w:rsidRDefault="006517E5" w:rsidP="005620D7">
      <w:pPr>
        <w:pStyle w:val="ListParagraph"/>
        <w:spacing w:after="0"/>
        <w:rPr>
          <w:sz w:val="24"/>
          <w:szCs w:val="24"/>
        </w:rPr>
      </w:pPr>
    </w:p>
    <w:p w14:paraId="448BE4E0" w14:textId="067C0A1A" w:rsidR="005255D1" w:rsidRDefault="0075692D" w:rsidP="0075692D">
      <w:pPr>
        <w:pStyle w:val="ListParagraph"/>
        <w:numPr>
          <w:ilvl w:val="0"/>
          <w:numId w:val="2"/>
        </w:numPr>
        <w:spacing w:after="0"/>
        <w:rPr>
          <w:sz w:val="24"/>
          <w:szCs w:val="24"/>
        </w:rPr>
      </w:pPr>
      <w:r>
        <w:rPr>
          <w:sz w:val="24"/>
          <w:szCs w:val="24"/>
        </w:rPr>
        <w:t>All of the water used in the winery is recycled and used</w:t>
      </w:r>
      <w:r w:rsidR="005255D1">
        <w:rPr>
          <w:sz w:val="24"/>
          <w:szCs w:val="24"/>
        </w:rPr>
        <w:t xml:space="preserve"> to </w:t>
      </w:r>
      <w:r>
        <w:rPr>
          <w:sz w:val="24"/>
          <w:szCs w:val="24"/>
        </w:rPr>
        <w:t>irrigate the</w:t>
      </w:r>
      <w:r w:rsidR="005255D1">
        <w:rPr>
          <w:sz w:val="24"/>
          <w:szCs w:val="24"/>
        </w:rPr>
        <w:t xml:space="preserve"> </w:t>
      </w:r>
      <w:r>
        <w:rPr>
          <w:sz w:val="24"/>
          <w:szCs w:val="24"/>
        </w:rPr>
        <w:t xml:space="preserve">grasses and landscaping surrounding the building. The water then flows downhill and is filtered through several alleyways of vegetation before it reaches the reservoir where it is again recycled to irrigate the vineyards. </w:t>
      </w:r>
    </w:p>
    <w:p w14:paraId="22D0ED12" w14:textId="77777777" w:rsidR="00C941C1" w:rsidRPr="00C941C1" w:rsidRDefault="00C941C1" w:rsidP="00C941C1">
      <w:pPr>
        <w:spacing w:after="0"/>
        <w:rPr>
          <w:sz w:val="24"/>
          <w:szCs w:val="24"/>
        </w:rPr>
      </w:pPr>
    </w:p>
    <w:p w14:paraId="250DF085" w14:textId="13250CA8" w:rsidR="00C941C1" w:rsidRDefault="00C941C1" w:rsidP="0075692D">
      <w:pPr>
        <w:pStyle w:val="ListParagraph"/>
        <w:numPr>
          <w:ilvl w:val="0"/>
          <w:numId w:val="2"/>
        </w:numPr>
        <w:spacing w:after="0"/>
        <w:rPr>
          <w:sz w:val="24"/>
          <w:szCs w:val="24"/>
        </w:rPr>
      </w:pPr>
      <w:r>
        <w:rPr>
          <w:sz w:val="24"/>
          <w:szCs w:val="24"/>
        </w:rPr>
        <w:t>Raptor Habitat. We have erected several raptor perches and work with non-profits Perch and Turtle Ridge Wildlife to release rehabilitated raptors into the wild at the estate.</w:t>
      </w:r>
    </w:p>
    <w:p w14:paraId="007F8D66" w14:textId="77777777" w:rsidR="0075692D" w:rsidRDefault="0075692D" w:rsidP="00BF1A01">
      <w:pPr>
        <w:pStyle w:val="ListParagraph"/>
        <w:spacing w:after="0"/>
        <w:rPr>
          <w:sz w:val="24"/>
          <w:szCs w:val="24"/>
        </w:rPr>
      </w:pPr>
    </w:p>
    <w:p w14:paraId="0978CF43" w14:textId="636BDCB7" w:rsidR="005929CE" w:rsidRDefault="00AB2005" w:rsidP="0075692D">
      <w:pPr>
        <w:pStyle w:val="ListParagraph"/>
        <w:numPr>
          <w:ilvl w:val="0"/>
          <w:numId w:val="2"/>
        </w:numPr>
        <w:spacing w:after="0"/>
        <w:rPr>
          <w:sz w:val="24"/>
          <w:szCs w:val="24"/>
        </w:rPr>
      </w:pPr>
      <w:r>
        <w:rPr>
          <w:sz w:val="24"/>
          <w:szCs w:val="24"/>
        </w:rPr>
        <w:t>Over 50</w:t>
      </w:r>
      <w:r w:rsidR="0075692D">
        <w:rPr>
          <w:sz w:val="24"/>
          <w:szCs w:val="24"/>
        </w:rPr>
        <w:t xml:space="preserve">% of estate’s energy needs are generated through our solar arrays. </w:t>
      </w:r>
      <w:r w:rsidR="004325AA">
        <w:rPr>
          <w:sz w:val="24"/>
          <w:szCs w:val="24"/>
        </w:rPr>
        <w:t xml:space="preserve">We plan to continue to invest in solar power to match the growth in the estate. Our goal is </w:t>
      </w:r>
      <w:r>
        <w:rPr>
          <w:sz w:val="24"/>
          <w:szCs w:val="24"/>
        </w:rPr>
        <w:t>to be 80% solar powered by 2022</w:t>
      </w:r>
      <w:r w:rsidR="004325AA">
        <w:rPr>
          <w:sz w:val="24"/>
          <w:szCs w:val="24"/>
        </w:rPr>
        <w:t>.</w:t>
      </w:r>
    </w:p>
    <w:p w14:paraId="50983C8B" w14:textId="77777777" w:rsidR="009B05B5" w:rsidRPr="009B05B5" w:rsidRDefault="009B05B5" w:rsidP="009B05B5">
      <w:pPr>
        <w:spacing w:after="0"/>
        <w:rPr>
          <w:sz w:val="24"/>
          <w:szCs w:val="24"/>
        </w:rPr>
      </w:pPr>
    </w:p>
    <w:p w14:paraId="1384C5E3" w14:textId="02002181" w:rsidR="00997833" w:rsidRPr="00AB2005" w:rsidRDefault="009B05B5" w:rsidP="00AB2005">
      <w:pPr>
        <w:pStyle w:val="ListParagraph"/>
        <w:numPr>
          <w:ilvl w:val="0"/>
          <w:numId w:val="2"/>
        </w:numPr>
        <w:spacing w:after="0"/>
        <w:rPr>
          <w:sz w:val="24"/>
          <w:szCs w:val="24"/>
        </w:rPr>
      </w:pPr>
      <w:r>
        <w:rPr>
          <w:sz w:val="24"/>
          <w:szCs w:val="24"/>
        </w:rPr>
        <w:t>Farm to Fork gardening program where we organically grow as much food as possible for our Tasting Room. We augment our menu regularly to emphasize use of estate ingredients. We also maintain flocks of free range Ducks and Chickens for egg</w:t>
      </w:r>
      <w:r w:rsidR="00AB2005">
        <w:rPr>
          <w:sz w:val="24"/>
          <w:szCs w:val="24"/>
        </w:rPr>
        <w:t>s.</w:t>
      </w:r>
    </w:p>
    <w:sectPr w:rsidR="00997833" w:rsidRPr="00AB2005" w:rsidSect="0037442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CF6D" w14:textId="77777777" w:rsidR="00AB2005" w:rsidRDefault="00AB2005" w:rsidP="005929CE">
      <w:pPr>
        <w:spacing w:after="0" w:line="240" w:lineRule="auto"/>
      </w:pPr>
      <w:r>
        <w:separator/>
      </w:r>
    </w:p>
  </w:endnote>
  <w:endnote w:type="continuationSeparator" w:id="0">
    <w:p w14:paraId="6768650A" w14:textId="77777777" w:rsidR="00AB2005" w:rsidRDefault="00AB2005" w:rsidP="0059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E98B" w14:textId="77777777" w:rsidR="00AB2005" w:rsidRDefault="00AB2005" w:rsidP="005929CE">
      <w:pPr>
        <w:spacing w:after="0" w:line="240" w:lineRule="auto"/>
      </w:pPr>
      <w:r>
        <w:separator/>
      </w:r>
    </w:p>
  </w:footnote>
  <w:footnote w:type="continuationSeparator" w:id="0">
    <w:p w14:paraId="7E27CEA6" w14:textId="77777777" w:rsidR="00AB2005" w:rsidRDefault="00AB2005" w:rsidP="005929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1D81" w14:textId="77777777" w:rsidR="00AB2005" w:rsidRDefault="00AB2005" w:rsidP="005929CE">
    <w:pPr>
      <w:pStyle w:val="Header"/>
      <w:jc w:val="center"/>
    </w:pPr>
    <w:r>
      <w:rPr>
        <w:noProof/>
      </w:rPr>
      <w:drawing>
        <wp:inline distT="0" distB="0" distL="0" distR="0" wp14:anchorId="0929A8A1" wp14:editId="1E36F06C">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ial logo.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1E"/>
    <w:multiLevelType w:val="hybridMultilevel"/>
    <w:tmpl w:val="B5B46CBA"/>
    <w:lvl w:ilvl="0" w:tplc="BD7601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E59DC"/>
    <w:multiLevelType w:val="hybridMultilevel"/>
    <w:tmpl w:val="023A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DB4B63"/>
    <w:multiLevelType w:val="hybridMultilevel"/>
    <w:tmpl w:val="CC54268E"/>
    <w:lvl w:ilvl="0" w:tplc="9BF0B5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CE"/>
    <w:rsid w:val="00005E01"/>
    <w:rsid w:val="000D2EEE"/>
    <w:rsid w:val="001B1EF5"/>
    <w:rsid w:val="00256EBA"/>
    <w:rsid w:val="00261A23"/>
    <w:rsid w:val="002816E2"/>
    <w:rsid w:val="00293A41"/>
    <w:rsid w:val="00330150"/>
    <w:rsid w:val="00374421"/>
    <w:rsid w:val="004325AA"/>
    <w:rsid w:val="004D7666"/>
    <w:rsid w:val="005255D1"/>
    <w:rsid w:val="00537E0E"/>
    <w:rsid w:val="005620D7"/>
    <w:rsid w:val="005929CE"/>
    <w:rsid w:val="005A6CCC"/>
    <w:rsid w:val="005F2C69"/>
    <w:rsid w:val="006517E5"/>
    <w:rsid w:val="00661A8B"/>
    <w:rsid w:val="0075692D"/>
    <w:rsid w:val="007925C4"/>
    <w:rsid w:val="007A4935"/>
    <w:rsid w:val="00860699"/>
    <w:rsid w:val="00896841"/>
    <w:rsid w:val="008C3F98"/>
    <w:rsid w:val="00973145"/>
    <w:rsid w:val="00997833"/>
    <w:rsid w:val="009B05B5"/>
    <w:rsid w:val="009E0E5B"/>
    <w:rsid w:val="00AB2005"/>
    <w:rsid w:val="00BF1A01"/>
    <w:rsid w:val="00C941C1"/>
    <w:rsid w:val="00CA7D73"/>
    <w:rsid w:val="00CB6F5A"/>
    <w:rsid w:val="00DC6264"/>
    <w:rsid w:val="00EC7DE9"/>
    <w:rsid w:val="00F21164"/>
    <w:rsid w:val="00F2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6002">
      <w:bodyDiv w:val="1"/>
      <w:marLeft w:val="0"/>
      <w:marRight w:val="0"/>
      <w:marTop w:val="0"/>
      <w:marBottom w:val="0"/>
      <w:divBdr>
        <w:top w:val="none" w:sz="0" w:space="0" w:color="auto"/>
        <w:left w:val="none" w:sz="0" w:space="0" w:color="auto"/>
        <w:bottom w:val="none" w:sz="0" w:space="0" w:color="auto"/>
        <w:right w:val="none" w:sz="0" w:space="0" w:color="auto"/>
      </w:divBdr>
    </w:div>
    <w:div w:id="1042822070">
      <w:bodyDiv w:val="1"/>
      <w:marLeft w:val="0"/>
      <w:marRight w:val="0"/>
      <w:marTop w:val="0"/>
      <w:marBottom w:val="0"/>
      <w:divBdr>
        <w:top w:val="none" w:sz="0" w:space="0" w:color="auto"/>
        <w:left w:val="none" w:sz="0" w:space="0" w:color="auto"/>
        <w:bottom w:val="none" w:sz="0" w:space="0" w:color="auto"/>
        <w:right w:val="none" w:sz="0" w:space="0" w:color="auto"/>
      </w:divBdr>
    </w:div>
    <w:div w:id="1111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llamettepartnership.org/the-oak-accord/" TargetMode="External"/><Relationship Id="rId12" Type="http://schemas.openxmlformats.org/officeDocument/2006/relationships/hyperlink" Target="https://www.fws.gov/oregonfwo/" TargetMode="External"/><Relationship Id="rId13" Type="http://schemas.openxmlformats.org/officeDocument/2006/relationships/hyperlink" Target="http://leftcoastcellars.com/runfortheoaks/" TargetMode="External"/><Relationship Id="rId14" Type="http://schemas.openxmlformats.org/officeDocument/2006/relationships/hyperlink" Target="https://www.nrcs.usda.gov/wps/portal/nrcs/site/or/hom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vecertified.org/" TargetMode="External"/><Relationship Id="rId9" Type="http://schemas.openxmlformats.org/officeDocument/2006/relationships/hyperlink" Target="https://livecertified.org/" TargetMode="External"/><Relationship Id="rId10" Type="http://schemas.openxmlformats.org/officeDocument/2006/relationships/hyperlink" Target="https://www.salmon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Wicks</dc:creator>
  <cp:keywords/>
  <dc:description/>
  <cp:lastModifiedBy>Taylor Pfaff</cp:lastModifiedBy>
  <cp:revision>2</cp:revision>
  <cp:lastPrinted>2017-09-09T19:30:00Z</cp:lastPrinted>
  <dcterms:created xsi:type="dcterms:W3CDTF">2019-03-20T01:56:00Z</dcterms:created>
  <dcterms:modified xsi:type="dcterms:W3CDTF">2019-03-20T01:56:00Z</dcterms:modified>
</cp:coreProperties>
</file>